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39" w:rsidRPr="00236239" w:rsidRDefault="00236239" w:rsidP="00236239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236239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ระเบียบข้อ 45</w:t>
      </w:r>
    </w:p>
    <w:p w:rsidR="00236239" w:rsidRPr="00236239" w:rsidRDefault="00236239" w:rsidP="0023623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๔๕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เมื่อผู้มีหน้าที่รับผิดชอบตามข้อ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๒๑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ได้จัดทำร่างขอบเขตของงานหรือรายละเอียดคุณลักษณะของพัสดุที่จะซื้อหรือจ้างแล้ว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ให้เจ้าหน้าที่จัดทำรายงานขอซื้อหรือขอจ้างตามข้อ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๒๒พร้อมนำร่างขอบเขตของงานหรือรายละเอียดคุณลักษณะของพัสดุที่จะซื้อหรือจ้างเสนอหัวหน้าหน่วยงานของรัฐเพื่อขอความเห็นชอบ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หากหัวหน้าหน่วยงานของรัฐเห็นว่าเพื่อให้การกำหนดขอบเขตของงานหรือรายละเอียดคุณลักษณะเฉพาะของพัสดุที่จะซื้อหรือจ้างเป็นไปด้วยความรอบคอบเหมาะสม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เป็นประโยชน์แก่หน่วยงานของรัฐ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และไม่มีการกำหนดเงื่อนไขที่เป็นการขัดขวางการแข่งขันราคาอย่างเป็นธรรม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อาจจัดให้มีการรับฟังความคิดเห็นร่างขอบเขตของงานหรือรายละเอียดคุณลักษณะของพัสดุที่จะซื้อหรือจ้างพร้อมกับร่างประกาศและร่างเอกสารซื้อหรือจ้างด้วยวิธีประกวดราคาอิเล็กทรอนิกส์จากผู้ประกอบการก่อนก็ได้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ทั้งนี้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โดยมีหลักเกณฑ์ดังนี้</w:t>
      </w:r>
    </w:p>
    <w:p w:rsidR="00236239" w:rsidRPr="00236239" w:rsidRDefault="00236239" w:rsidP="0023623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236239">
        <w:rPr>
          <w:rFonts w:ascii="TH SarabunIT๙" w:eastAsiaTheme="minorHAnsi" w:hAnsi="TH SarabunIT๙" w:cs="TH SarabunIT๙"/>
          <w:sz w:val="36"/>
          <w:szCs w:val="36"/>
        </w:rPr>
        <w:t>(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๑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การซื้อหรือจ้างครั้งหนึ่ง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ซึ่งมีวงเงินเกิน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๕๐๐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แต่ไม่เกิน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๕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บาทให้อยู่ในดุลพินิจของหัวหน้าหน่วยงานของรัฐที่จะให้มีการเผยแพร่เพื่อรับฟังความคิดเห็นจากผู้ประกอบการหรือไม่ก็ได้</w:t>
      </w:r>
    </w:p>
    <w:p w:rsidR="00236239" w:rsidRPr="00236239" w:rsidRDefault="00236239" w:rsidP="0023623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236239">
        <w:rPr>
          <w:rFonts w:ascii="TH SarabunIT๙" w:eastAsiaTheme="minorHAnsi" w:hAnsi="TH SarabunIT๙" w:cs="TH SarabunIT๙"/>
          <w:sz w:val="36"/>
          <w:szCs w:val="36"/>
        </w:rPr>
        <w:t>(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๒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การซื้อหรือจ้างครั้งหนึ่ง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ซึ่งมีวงเงินเกิน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๕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ให้หน่วยงานของรัฐนำร่างประกาศและร่างเอกสารซื้อหรือจ้างด้วยวิธีประกวดราคาอิเล็กทรอนิกส์เผยแพร่เพื่อรับฟังความคิดเห็นจากผู้ประกอบการ</w:t>
      </w:r>
    </w:p>
    <w:p w:rsidR="00280135" w:rsidRDefault="00236239" w:rsidP="0023623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รัฐวิสาหกิจใดมีความจำเป็นจะกำหนดวงเงินตามวรรคหนึ่ง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แตกต่างไปจากที่กำหนดไว้ในระเบียบนี้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ให้เสนอต่อคณะกรรมการวินิจฉัยเพื่อขอความเห็นชอบ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และเมื่อได้รับความเห็นชอบแล้วให้รายงานสำนักงานการตรวจเงินแผ่นดินทราบด้วย</w:t>
      </w:r>
    </w:p>
    <w:p w:rsidR="004B1A87" w:rsidRDefault="004B1A87" w:rsidP="0023623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</w:p>
    <w:p w:rsidR="004B1A87" w:rsidRPr="004B1A87" w:rsidRDefault="004B1A87" w:rsidP="004B1A8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bookmarkStart w:id="0" w:name="_GoBack"/>
      <w:r w:rsidRPr="004B1A87">
        <w:rPr>
          <w:rFonts w:ascii="TH SarabunIT๙" w:eastAsiaTheme="minorHAnsi" w:hAnsi="TH SarabunIT๙" w:cs="TH SarabunIT๙" w:hint="cs"/>
          <w:b/>
          <w:bCs/>
          <w:sz w:val="40"/>
          <w:szCs w:val="40"/>
          <w:cs/>
        </w:rPr>
        <w:t>ระเบียบข้อ 46</w:t>
      </w:r>
    </w:p>
    <w:bookmarkEnd w:id="0"/>
    <w:p w:rsidR="004B1A87" w:rsidRPr="004B1A87" w:rsidRDefault="004B1A87" w:rsidP="004B1A87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  <w:cs/>
        </w:rPr>
      </w:pPr>
      <w:r w:rsidRPr="004B1A87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4B1A87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4B1A87">
        <w:rPr>
          <w:rFonts w:ascii="TH SarabunIT๙" w:eastAsiaTheme="minorHAnsi" w:hAnsi="TH SarabunIT๙" w:cs="TH SarabunIT๙"/>
          <w:sz w:val="36"/>
          <w:szCs w:val="36"/>
          <w:cs/>
        </w:rPr>
        <w:t>๔๖</w:t>
      </w:r>
      <w:r w:rsidRPr="004B1A87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4B1A87">
        <w:rPr>
          <w:rFonts w:ascii="TH SarabunIT๙" w:eastAsiaTheme="minorHAnsi" w:hAnsi="TH SarabunIT๙" w:cs="TH SarabunIT๙"/>
          <w:sz w:val="36"/>
          <w:szCs w:val="36"/>
          <w:cs/>
        </w:rPr>
        <w:t>ในกรณีที่หน่วยงานของรัฐนำร่างประกาศและร่างเอกสารซื้อหรือจ้างด้วยวิธีประกวดราคาอิเล็กทรอนิกส์เผยแพร่เพื่อรับฟังความคิดเห็นจากผู้ประกอบการตามข้อ</w:t>
      </w:r>
      <w:r w:rsidRPr="004B1A87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4B1A87">
        <w:rPr>
          <w:rFonts w:ascii="TH SarabunIT๙" w:eastAsiaTheme="minorHAnsi" w:hAnsi="TH SarabunIT๙" w:cs="TH SarabunIT๙"/>
          <w:sz w:val="36"/>
          <w:szCs w:val="36"/>
          <w:cs/>
        </w:rPr>
        <w:t>๔๕</w:t>
      </w:r>
      <w:r w:rsidRPr="004B1A87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4B1A87">
        <w:rPr>
          <w:rFonts w:ascii="TH SarabunIT๙" w:eastAsiaTheme="minorHAnsi" w:hAnsi="TH SarabunIT๙" w:cs="TH SarabunIT๙"/>
          <w:sz w:val="36"/>
          <w:szCs w:val="36"/>
          <w:cs/>
        </w:rPr>
        <w:t>ให้หัวหน้าเจ้าหน้าที่ดำเนินการนำร่างเอกสารดังกล่าวเผยแพร่ในระบบเครือข่ายสารสนเทศของกรมบัญชีกลางและของหน่วยงานของรัฐ</w:t>
      </w:r>
      <w:r w:rsidRPr="004B1A87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4B1A87">
        <w:rPr>
          <w:rFonts w:ascii="TH SarabunIT๙" w:eastAsiaTheme="minorHAnsi" w:hAnsi="TH SarabunIT๙" w:cs="TH SarabunIT๙"/>
          <w:sz w:val="36"/>
          <w:szCs w:val="36"/>
          <w:cs/>
        </w:rPr>
        <w:t>เป็นเวลาติดต่อกันไม่น้อยกว่า</w:t>
      </w:r>
      <w:r w:rsidRPr="004B1A87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4B1A87">
        <w:rPr>
          <w:rFonts w:ascii="TH SarabunIT๙" w:eastAsiaTheme="minorHAnsi" w:hAnsi="TH SarabunIT๙" w:cs="TH SarabunIT๙"/>
          <w:sz w:val="36"/>
          <w:szCs w:val="36"/>
          <w:cs/>
        </w:rPr>
        <w:t>๓</w:t>
      </w:r>
      <w:r w:rsidRPr="004B1A87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4B1A87">
        <w:rPr>
          <w:rFonts w:ascii="TH SarabunIT๙" w:eastAsiaTheme="minorHAnsi" w:hAnsi="TH SarabunIT๙" w:cs="TH SarabunIT๙"/>
          <w:sz w:val="36"/>
          <w:szCs w:val="36"/>
          <w:cs/>
        </w:rPr>
        <w:t>วันทำการ</w:t>
      </w:r>
      <w:r w:rsidRPr="004B1A87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4B1A87">
        <w:rPr>
          <w:rFonts w:ascii="TH SarabunIT๙" w:eastAsiaTheme="minorHAnsi" w:hAnsi="TH SarabunIT๙" w:cs="TH SarabunIT๙"/>
          <w:sz w:val="36"/>
          <w:szCs w:val="36"/>
          <w:cs/>
        </w:rPr>
        <w:t>เพื่อให้ผู้ประกอบการมีความคิดเห็นไปยังหน่วยงานของรัฐที่จัดซื้อจัดจ้างโดยตรง</w:t>
      </w:r>
      <w:r w:rsidRPr="004B1A87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4B1A87">
        <w:rPr>
          <w:rFonts w:ascii="TH SarabunIT๙" w:eastAsiaTheme="minorHAnsi" w:hAnsi="TH SarabunIT๙" w:cs="TH SarabunIT๙"/>
          <w:sz w:val="36"/>
          <w:szCs w:val="36"/>
          <w:cs/>
        </w:rPr>
        <w:t>โดยเปิดเผยตัว</w:t>
      </w:r>
    </w:p>
    <w:sectPr w:rsidR="004B1A87" w:rsidRPr="004B1A87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8A" w:rsidRDefault="00784C8A" w:rsidP="007425F6">
      <w:r>
        <w:separator/>
      </w:r>
    </w:p>
  </w:endnote>
  <w:endnote w:type="continuationSeparator" w:id="0">
    <w:p w:rsidR="00784C8A" w:rsidRDefault="00784C8A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8A" w:rsidRDefault="00784C8A" w:rsidP="007425F6">
      <w:r>
        <w:separator/>
      </w:r>
    </w:p>
  </w:footnote>
  <w:footnote w:type="continuationSeparator" w:id="0">
    <w:p w:rsidR="00784C8A" w:rsidRDefault="00784C8A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36239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1A87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A20B6"/>
    <w:rsid w:val="006F55D8"/>
    <w:rsid w:val="00704E0D"/>
    <w:rsid w:val="007076C1"/>
    <w:rsid w:val="007425F6"/>
    <w:rsid w:val="00744E2F"/>
    <w:rsid w:val="00764B03"/>
    <w:rsid w:val="00767B85"/>
    <w:rsid w:val="00784C8A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2018-10-24T09:23:00Z</dcterms:created>
  <dcterms:modified xsi:type="dcterms:W3CDTF">2018-10-24T09:23:00Z</dcterms:modified>
</cp:coreProperties>
</file>